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C8" w:rsidRPr="00CF1AC8" w:rsidRDefault="00CF1AC8" w:rsidP="00CF1AC8">
      <w:pPr>
        <w:pStyle w:val="GCHRYSO"/>
        <w:ind w:left="-187"/>
        <w:jc w:val="right"/>
        <w:rPr>
          <w:rFonts w:cs="Arial"/>
          <w:b/>
          <w:szCs w:val="23"/>
          <w:u w:val="single"/>
        </w:rPr>
      </w:pPr>
      <w:bookmarkStart w:id="0" w:name="_GoBack"/>
      <w:bookmarkEnd w:id="0"/>
      <w:r w:rsidRPr="00CF1AC8">
        <w:rPr>
          <w:rFonts w:cs="Arial"/>
          <w:b/>
          <w:szCs w:val="23"/>
          <w:u w:val="single"/>
        </w:rPr>
        <w:t>Παράρτημα 01</w:t>
      </w:r>
    </w:p>
    <w:p w:rsidR="00CF1AC8" w:rsidRPr="00CF1AC8" w:rsidRDefault="00CF1AC8" w:rsidP="00CF1AC8">
      <w:pPr>
        <w:pStyle w:val="GCHRYSO"/>
        <w:ind w:left="-187"/>
        <w:jc w:val="center"/>
        <w:rPr>
          <w:rFonts w:cs="Arial"/>
          <w:b/>
          <w:szCs w:val="23"/>
          <w:u w:val="single"/>
        </w:rPr>
      </w:pPr>
    </w:p>
    <w:p w:rsidR="00CF1AC8" w:rsidRDefault="00CF1AC8" w:rsidP="00CF1AC8">
      <w:pPr>
        <w:pStyle w:val="GCHRYSO"/>
        <w:ind w:left="-187"/>
        <w:jc w:val="center"/>
        <w:rPr>
          <w:rFonts w:cs="Arial"/>
          <w:b/>
          <w:szCs w:val="23"/>
          <w:u w:val="single"/>
        </w:rPr>
      </w:pPr>
      <w:r w:rsidRPr="00CF1AC8">
        <w:rPr>
          <w:rFonts w:cs="Arial"/>
          <w:b/>
          <w:szCs w:val="23"/>
          <w:u w:val="single"/>
        </w:rPr>
        <w:t>ΕΚΤΑΚΤΟ ΣΧΕΔΙΟ ΚΑΤΑΡΤΙΣΗΣ ΕΡΓΑΖΟΜΕΝΩΝ ΣΕ ΞΕΝΟΔΟΧΕΙΑΚΕΣ ΜΟΝΑΔΕΣ ΠΟΥ ΒΡΙΣΚΟΝΤΑΙ ΣΕ ΟΛΙΚΗ Ή ΜΕΡΙΚΗ ΑΝΑΣΤΟΛΗ ΕΡΓΑΣΙΩΝ ΚΑΤΑ ΤΗΝ ΠΕΡΙ</w:t>
      </w:r>
      <w:r w:rsidRPr="00CF1AC8">
        <w:rPr>
          <w:rFonts w:cs="Arial"/>
          <w:b/>
          <w:szCs w:val="23"/>
          <w:u w:val="single"/>
          <w:lang w:val="en-GB"/>
        </w:rPr>
        <w:t>O</w:t>
      </w:r>
      <w:r w:rsidRPr="00CF1AC8">
        <w:rPr>
          <w:rFonts w:cs="Arial"/>
          <w:b/>
          <w:szCs w:val="23"/>
          <w:u w:val="single"/>
        </w:rPr>
        <w:t>ΔΟ ΝΟΕΜΒΡΙΟΥ 201</w:t>
      </w:r>
      <w:r>
        <w:rPr>
          <w:rFonts w:cs="Arial"/>
          <w:b/>
          <w:szCs w:val="23"/>
          <w:u w:val="single"/>
        </w:rPr>
        <w:t>6</w:t>
      </w:r>
      <w:r w:rsidRPr="00CF1AC8">
        <w:rPr>
          <w:rFonts w:cs="Arial"/>
          <w:b/>
          <w:szCs w:val="23"/>
          <w:u w:val="single"/>
        </w:rPr>
        <w:t xml:space="preserve"> – ΜΑΡΤΙΟΥ 201</w:t>
      </w:r>
      <w:r>
        <w:rPr>
          <w:rFonts w:cs="Arial"/>
          <w:b/>
          <w:szCs w:val="23"/>
          <w:u w:val="single"/>
        </w:rPr>
        <w:t>7</w:t>
      </w:r>
    </w:p>
    <w:p w:rsidR="004D29DE" w:rsidRPr="00CF1AC8" w:rsidRDefault="004D29DE" w:rsidP="00CF1AC8">
      <w:pPr>
        <w:pStyle w:val="GCHRYSO"/>
        <w:ind w:left="-187"/>
        <w:jc w:val="center"/>
        <w:rPr>
          <w:rFonts w:cs="Arial"/>
          <w:b/>
          <w:szCs w:val="23"/>
          <w:u w:val="single"/>
        </w:rPr>
      </w:pPr>
      <w:r>
        <w:rPr>
          <w:rFonts w:cs="Arial"/>
          <w:b/>
          <w:szCs w:val="23"/>
          <w:u w:val="single"/>
        </w:rPr>
        <w:t xml:space="preserve">(ΓΙΑ </w:t>
      </w:r>
      <w:r w:rsidR="006F6606">
        <w:rPr>
          <w:rFonts w:cs="Arial"/>
          <w:b/>
          <w:szCs w:val="23"/>
          <w:u w:val="single"/>
        </w:rPr>
        <w:t xml:space="preserve">ΞΕΝΟΔΟΧΕΙΑ </w:t>
      </w:r>
      <w:r>
        <w:rPr>
          <w:rFonts w:cs="Arial"/>
          <w:b/>
          <w:szCs w:val="23"/>
          <w:u w:val="single"/>
        </w:rPr>
        <w:t>ΟΡΕΙΝ</w:t>
      </w:r>
      <w:r w:rsidR="006F6606">
        <w:rPr>
          <w:rFonts w:cs="Arial"/>
          <w:b/>
          <w:szCs w:val="23"/>
          <w:u w:val="single"/>
        </w:rPr>
        <w:t>ΩΝ</w:t>
      </w:r>
      <w:r>
        <w:rPr>
          <w:rFonts w:cs="Arial"/>
          <w:b/>
          <w:szCs w:val="23"/>
          <w:u w:val="single"/>
        </w:rPr>
        <w:t xml:space="preserve"> ΘΕΡΕΤΡ</w:t>
      </w:r>
      <w:r w:rsidR="006F6606">
        <w:rPr>
          <w:rFonts w:cs="Arial"/>
          <w:b/>
          <w:szCs w:val="23"/>
          <w:u w:val="single"/>
        </w:rPr>
        <w:t>ΩΝ</w:t>
      </w:r>
      <w:r>
        <w:rPr>
          <w:rFonts w:cs="Arial"/>
          <w:b/>
          <w:szCs w:val="23"/>
          <w:u w:val="single"/>
        </w:rPr>
        <w:t>: ΙΑΝΟΥΑΡΙΟΣ 2017 – ΜΑΪΟΣ 2017)</w:t>
      </w:r>
    </w:p>
    <w:p w:rsidR="00CF1AC8" w:rsidRPr="00CF1AC8" w:rsidRDefault="00CF1AC8" w:rsidP="00CF1AC8">
      <w:pPr>
        <w:jc w:val="both"/>
        <w:rPr>
          <w:rFonts w:ascii="Arial" w:hAnsi="Arial" w:cs="Arial"/>
          <w:szCs w:val="23"/>
          <w:lang w:val="el-GR"/>
        </w:rPr>
      </w:pPr>
    </w:p>
    <w:p w:rsidR="00CF1AC8" w:rsidRPr="00CF1AC8" w:rsidRDefault="00CF1AC8" w:rsidP="00CF1AC8">
      <w:pPr>
        <w:ind w:firstLine="720"/>
        <w:jc w:val="both"/>
        <w:rPr>
          <w:rFonts w:ascii="Arial" w:hAnsi="Arial" w:cs="Arial"/>
          <w:szCs w:val="23"/>
          <w:lang w:val="el-GR"/>
        </w:rPr>
      </w:pPr>
      <w:r w:rsidRPr="00CF1AC8">
        <w:rPr>
          <w:rFonts w:ascii="Arial" w:hAnsi="Arial" w:cs="Arial"/>
          <w:szCs w:val="23"/>
          <w:lang w:val="el-GR"/>
        </w:rPr>
        <w:t>Το Υπουργείο Εργασίας, Πρόνοιας και Κοινωνικών Ασφαλίσεων προκηρύσσει Έκτακτο Σχέδιο Κατάρτισης εργαζομένων σε Ξενοδοχειακές Μονάδες που βρίσκονται σε ολική ή μερική αναστολή εργασιών κατά την περίοδο Νοεμβρίου 201</w:t>
      </w:r>
      <w:r>
        <w:rPr>
          <w:rFonts w:ascii="Arial" w:hAnsi="Arial" w:cs="Arial"/>
          <w:szCs w:val="23"/>
          <w:lang w:val="el-GR"/>
        </w:rPr>
        <w:t>6</w:t>
      </w:r>
      <w:r w:rsidRPr="00CF1AC8">
        <w:rPr>
          <w:rFonts w:ascii="Arial" w:hAnsi="Arial" w:cs="Arial"/>
          <w:szCs w:val="23"/>
          <w:lang w:val="el-GR"/>
        </w:rPr>
        <w:t xml:space="preserve"> – Μαρτίου 201</w:t>
      </w:r>
      <w:r>
        <w:rPr>
          <w:rFonts w:ascii="Arial" w:hAnsi="Arial" w:cs="Arial"/>
          <w:szCs w:val="23"/>
          <w:lang w:val="el-GR"/>
        </w:rPr>
        <w:t>7</w:t>
      </w:r>
      <w:r w:rsidR="004D29DE">
        <w:rPr>
          <w:rFonts w:ascii="Arial" w:hAnsi="Arial" w:cs="Arial"/>
          <w:szCs w:val="23"/>
          <w:lang w:val="el-GR"/>
        </w:rPr>
        <w:t xml:space="preserve"> και Ιανουαρίου 2017 – Μαΐου 2017 (για τα ξενοδοχεία ορεινών </w:t>
      </w:r>
      <w:proofErr w:type="spellStart"/>
      <w:r w:rsidR="004D29DE">
        <w:rPr>
          <w:rFonts w:ascii="Arial" w:hAnsi="Arial" w:cs="Arial"/>
          <w:szCs w:val="23"/>
          <w:lang w:val="el-GR"/>
        </w:rPr>
        <w:t>θερέτρων</w:t>
      </w:r>
      <w:proofErr w:type="spellEnd"/>
      <w:r w:rsidR="004D29DE">
        <w:rPr>
          <w:rFonts w:ascii="Arial" w:hAnsi="Arial" w:cs="Arial"/>
          <w:szCs w:val="23"/>
          <w:lang w:val="el-GR"/>
        </w:rPr>
        <w:t>)</w:t>
      </w:r>
      <w:r w:rsidRPr="00CF1AC8">
        <w:rPr>
          <w:rFonts w:ascii="Arial" w:hAnsi="Arial" w:cs="Arial"/>
          <w:szCs w:val="23"/>
          <w:lang w:val="el-GR"/>
        </w:rPr>
        <w:t xml:space="preserve">. Αρμόδιος φορέας διαχείρισης του Σχεδίου είναι οι Υπηρεσίες Κοινωνικών Ασφαλίσεων. </w:t>
      </w:r>
    </w:p>
    <w:p w:rsidR="00CF1AC8" w:rsidRPr="00CF1AC8" w:rsidRDefault="00CF1AC8" w:rsidP="00CF1AC8">
      <w:pPr>
        <w:pStyle w:val="GCHRYSO"/>
        <w:ind w:left="-187"/>
        <w:jc w:val="both"/>
        <w:rPr>
          <w:rFonts w:cs="Arial"/>
          <w:szCs w:val="23"/>
        </w:rPr>
      </w:pPr>
    </w:p>
    <w:p w:rsidR="00CF1AC8" w:rsidRPr="00CF1AC8" w:rsidRDefault="00CF1AC8" w:rsidP="00CF1AC8">
      <w:pPr>
        <w:pStyle w:val="GCHRYSO"/>
        <w:jc w:val="both"/>
        <w:rPr>
          <w:rFonts w:cs="Arial"/>
          <w:b/>
          <w:szCs w:val="23"/>
          <w:u w:val="single"/>
        </w:rPr>
      </w:pPr>
      <w:r w:rsidRPr="00CF1AC8">
        <w:rPr>
          <w:rFonts w:cs="Arial"/>
          <w:b/>
          <w:szCs w:val="23"/>
          <w:u w:val="single"/>
        </w:rPr>
        <w:t>Σκοπός του Σχεδίου</w:t>
      </w:r>
    </w:p>
    <w:p w:rsidR="00CF1AC8" w:rsidRPr="00CF1AC8" w:rsidRDefault="00CF1AC8" w:rsidP="00CF1AC8">
      <w:pPr>
        <w:pStyle w:val="GCHRYSO"/>
        <w:jc w:val="both"/>
        <w:rPr>
          <w:rFonts w:cs="Arial"/>
          <w:b/>
          <w:szCs w:val="23"/>
          <w:u w:val="single"/>
        </w:rPr>
      </w:pPr>
    </w:p>
    <w:p w:rsidR="00CF1AC8" w:rsidRDefault="00CF1AC8" w:rsidP="00CF1AC8">
      <w:pPr>
        <w:pStyle w:val="GCHRYSO"/>
        <w:ind w:firstLine="720"/>
        <w:jc w:val="both"/>
        <w:rPr>
          <w:rFonts w:cs="Arial"/>
          <w:szCs w:val="23"/>
        </w:rPr>
      </w:pPr>
      <w:r w:rsidRPr="00CF1AC8">
        <w:rPr>
          <w:rFonts w:cs="Arial"/>
          <w:szCs w:val="23"/>
        </w:rPr>
        <w:t>Σκοπός του Έκτακτου Σχεδίου είναι η παροχή ευκαιριών κατάρτισης σε εργαζόμενους ξενοδοχειακών μονάδων, οι οποίοι ευρίσκονται σε καθεστώς αναστολής εργασιών κατά την περίοδο Νοεμβρίου 201</w:t>
      </w:r>
      <w:r>
        <w:rPr>
          <w:rFonts w:cs="Arial"/>
          <w:szCs w:val="23"/>
        </w:rPr>
        <w:t>6</w:t>
      </w:r>
      <w:r w:rsidRPr="00CF1AC8">
        <w:rPr>
          <w:rFonts w:cs="Arial"/>
          <w:szCs w:val="23"/>
        </w:rPr>
        <w:t xml:space="preserve"> – Μαρτίου 201</w:t>
      </w:r>
      <w:r>
        <w:rPr>
          <w:rFonts w:cs="Arial"/>
          <w:szCs w:val="23"/>
        </w:rPr>
        <w:t>7</w:t>
      </w:r>
      <w:r w:rsidRPr="00CF1AC8">
        <w:rPr>
          <w:rFonts w:cs="Arial"/>
          <w:szCs w:val="23"/>
        </w:rPr>
        <w:t xml:space="preserve"> με απώτερο στόχο τη βελτίωση των επαγγελματικών τους δεξιοτήτων και κατ’ επέκταση την αναβάθμιση του τουριστικού προϊόντος της Κύπρου.</w:t>
      </w:r>
    </w:p>
    <w:p w:rsidR="004D29DE" w:rsidRDefault="004D29DE" w:rsidP="004D29DE">
      <w:pPr>
        <w:pStyle w:val="GCHRYSO"/>
        <w:jc w:val="both"/>
        <w:rPr>
          <w:rFonts w:cs="Arial"/>
          <w:szCs w:val="23"/>
        </w:rPr>
      </w:pPr>
    </w:p>
    <w:p w:rsidR="004D29DE" w:rsidRPr="00CF1AC8" w:rsidRDefault="004D29DE" w:rsidP="004D29DE">
      <w:pPr>
        <w:pStyle w:val="GCHRYSO"/>
        <w:jc w:val="both"/>
        <w:rPr>
          <w:rFonts w:cs="Arial"/>
          <w:szCs w:val="23"/>
        </w:rPr>
      </w:pPr>
      <w:r>
        <w:rPr>
          <w:rFonts w:cs="Arial"/>
          <w:szCs w:val="23"/>
        </w:rPr>
        <w:tab/>
        <w:t xml:space="preserve">Σημειώνεται ότι ειδικά για τα ξενοδοχεία ορεινών </w:t>
      </w:r>
      <w:proofErr w:type="spellStart"/>
      <w:r>
        <w:rPr>
          <w:rFonts w:cs="Arial"/>
          <w:szCs w:val="23"/>
        </w:rPr>
        <w:t>θερέτρων</w:t>
      </w:r>
      <w:proofErr w:type="spellEnd"/>
      <w:r>
        <w:rPr>
          <w:rFonts w:cs="Arial"/>
          <w:szCs w:val="23"/>
        </w:rPr>
        <w:t xml:space="preserve"> το Σχέδιο θα εφαρμοσθεί, με τους ίδιους όρους, για την περίοδο Ιανουαρίου 2017 – Μαΐου 2017. </w:t>
      </w:r>
    </w:p>
    <w:p w:rsidR="00CF1AC8" w:rsidRPr="00CF1AC8" w:rsidRDefault="00CF1AC8" w:rsidP="00CF1AC8">
      <w:pPr>
        <w:pStyle w:val="GCHRYSO"/>
        <w:ind w:left="-187"/>
        <w:jc w:val="both"/>
        <w:rPr>
          <w:rFonts w:cs="Arial"/>
          <w:b/>
          <w:szCs w:val="23"/>
          <w:u w:val="single"/>
        </w:rPr>
      </w:pPr>
    </w:p>
    <w:p w:rsidR="00CF1AC8" w:rsidRPr="00CF1AC8" w:rsidRDefault="00D80FC3" w:rsidP="00CF1AC8">
      <w:pPr>
        <w:pStyle w:val="GCHRYSO"/>
        <w:jc w:val="both"/>
        <w:rPr>
          <w:rFonts w:cs="Arial"/>
          <w:b/>
          <w:szCs w:val="23"/>
          <w:u w:val="single"/>
        </w:rPr>
      </w:pPr>
      <w:r w:rsidRPr="00CF1AC8">
        <w:rPr>
          <w:rFonts w:cs="Arial"/>
          <w:b/>
          <w:szCs w:val="23"/>
          <w:u w:val="single"/>
        </w:rPr>
        <w:t>Επ</w:t>
      </w:r>
      <w:r>
        <w:rPr>
          <w:rFonts w:cs="Arial"/>
          <w:b/>
          <w:szCs w:val="23"/>
          <w:u w:val="single"/>
        </w:rPr>
        <w:t>ω</w:t>
      </w:r>
      <w:r w:rsidRPr="00CF1AC8">
        <w:rPr>
          <w:rFonts w:cs="Arial"/>
          <w:b/>
          <w:szCs w:val="23"/>
          <w:u w:val="single"/>
        </w:rPr>
        <w:t>φελούμενοι</w:t>
      </w:r>
    </w:p>
    <w:p w:rsidR="00CF1AC8" w:rsidRPr="00CF1AC8" w:rsidRDefault="00CF1AC8" w:rsidP="00CF1AC8">
      <w:pPr>
        <w:pStyle w:val="GCHRYSO"/>
        <w:jc w:val="both"/>
        <w:rPr>
          <w:rFonts w:cs="Arial"/>
          <w:b/>
          <w:szCs w:val="23"/>
        </w:rPr>
      </w:pPr>
    </w:p>
    <w:p w:rsidR="00CF1AC8" w:rsidRPr="00CF1AC8" w:rsidRDefault="00CF1AC8" w:rsidP="00CF1AC8">
      <w:pPr>
        <w:pStyle w:val="GCHRYSO"/>
        <w:jc w:val="both"/>
        <w:rPr>
          <w:rFonts w:cs="Arial"/>
          <w:szCs w:val="23"/>
        </w:rPr>
      </w:pPr>
      <w:r w:rsidRPr="00CF1AC8">
        <w:rPr>
          <w:rFonts w:cs="Arial"/>
          <w:szCs w:val="23"/>
        </w:rPr>
        <w:t>(α).</w:t>
      </w:r>
      <w:r w:rsidRPr="00CF1AC8">
        <w:rPr>
          <w:rFonts w:cs="Arial"/>
          <w:szCs w:val="23"/>
        </w:rPr>
        <w:tab/>
        <w:t xml:space="preserve">Ξενοδοχοϋπάλληλοι που τίθενται σε καθεστώς αναστολής εργασιών, οι οποίοι κατά την περίοδο αυτή θα συμμετέχουν σε προγράμματα </w:t>
      </w:r>
      <w:proofErr w:type="spellStart"/>
      <w:r w:rsidRPr="00CF1AC8">
        <w:rPr>
          <w:rFonts w:cs="Arial"/>
          <w:szCs w:val="23"/>
        </w:rPr>
        <w:t>ενδοεπιχειρησιακής</w:t>
      </w:r>
      <w:proofErr w:type="spellEnd"/>
      <w:r w:rsidRPr="00CF1AC8">
        <w:rPr>
          <w:rFonts w:cs="Arial"/>
          <w:szCs w:val="23"/>
        </w:rPr>
        <w:t xml:space="preserve"> κατάρτισης.</w:t>
      </w:r>
    </w:p>
    <w:p w:rsidR="00CF1AC8" w:rsidRPr="00CF1AC8" w:rsidRDefault="00CF1AC8" w:rsidP="00CF1AC8">
      <w:pPr>
        <w:pStyle w:val="GCHRYSO"/>
        <w:jc w:val="both"/>
        <w:rPr>
          <w:rFonts w:cs="Arial"/>
          <w:szCs w:val="23"/>
        </w:rPr>
      </w:pPr>
    </w:p>
    <w:p w:rsidR="00CF1AC8" w:rsidRPr="00CF1AC8" w:rsidRDefault="00CF1AC8" w:rsidP="00CF1AC8">
      <w:pPr>
        <w:pStyle w:val="GCHRYSO"/>
        <w:jc w:val="both"/>
        <w:rPr>
          <w:rFonts w:cs="Arial"/>
          <w:szCs w:val="23"/>
        </w:rPr>
      </w:pPr>
      <w:r w:rsidRPr="00CF1AC8">
        <w:rPr>
          <w:rFonts w:cs="Arial"/>
          <w:szCs w:val="23"/>
        </w:rPr>
        <w:t>(β).</w:t>
      </w:r>
      <w:r w:rsidRPr="00CF1AC8">
        <w:rPr>
          <w:rFonts w:cs="Arial"/>
          <w:szCs w:val="23"/>
        </w:rPr>
        <w:tab/>
        <w:t>Ξενοδοχειακές μονάδες, οι οποίες κατά την περίοδο Νοεμβρίου 201</w:t>
      </w:r>
      <w:r>
        <w:rPr>
          <w:rFonts w:cs="Arial"/>
          <w:szCs w:val="23"/>
        </w:rPr>
        <w:t>5</w:t>
      </w:r>
      <w:r w:rsidRPr="00CF1AC8">
        <w:rPr>
          <w:rFonts w:cs="Arial"/>
          <w:szCs w:val="23"/>
        </w:rPr>
        <w:t xml:space="preserve"> – Μαρτίου 201</w:t>
      </w:r>
      <w:r>
        <w:rPr>
          <w:rFonts w:cs="Arial"/>
          <w:szCs w:val="23"/>
        </w:rPr>
        <w:t>6</w:t>
      </w:r>
      <w:r w:rsidRPr="00CF1AC8">
        <w:rPr>
          <w:rFonts w:cs="Arial"/>
          <w:szCs w:val="23"/>
        </w:rPr>
        <w:t>:</w:t>
      </w:r>
    </w:p>
    <w:p w:rsidR="00CF1AC8" w:rsidRPr="00CF1AC8" w:rsidRDefault="00CF1AC8" w:rsidP="00CF1AC8">
      <w:pPr>
        <w:pStyle w:val="GCHRYSO"/>
        <w:jc w:val="both"/>
        <w:rPr>
          <w:rFonts w:cs="Arial"/>
          <w:szCs w:val="23"/>
        </w:rPr>
      </w:pPr>
    </w:p>
    <w:p w:rsidR="00CF1AC8" w:rsidRPr="00CF1AC8" w:rsidRDefault="00CF1AC8" w:rsidP="00CF1AC8">
      <w:pPr>
        <w:pStyle w:val="GCHRYSO"/>
        <w:numPr>
          <w:ilvl w:val="0"/>
          <w:numId w:val="1"/>
        </w:numPr>
        <w:tabs>
          <w:tab w:val="num" w:pos="1440"/>
        </w:tabs>
        <w:ind w:left="1440" w:hanging="360"/>
        <w:jc w:val="both"/>
        <w:rPr>
          <w:rFonts w:cs="Arial"/>
          <w:szCs w:val="23"/>
        </w:rPr>
      </w:pPr>
      <w:r w:rsidRPr="00CF1AC8">
        <w:rPr>
          <w:rFonts w:cs="Arial"/>
          <w:szCs w:val="23"/>
        </w:rPr>
        <w:t xml:space="preserve">παρέμειναν κλειστές και κατά την αντίστοιχη φετινή περίοδο θα λειτουργήσουν έστω και μερικώς, </w:t>
      </w:r>
    </w:p>
    <w:p w:rsidR="00CF1AC8" w:rsidRPr="00CF1AC8" w:rsidRDefault="00CF1AC8" w:rsidP="00CF1AC8">
      <w:pPr>
        <w:pStyle w:val="GCHRYSO"/>
        <w:ind w:left="1440"/>
        <w:jc w:val="center"/>
        <w:rPr>
          <w:rFonts w:cs="Arial"/>
          <w:szCs w:val="23"/>
        </w:rPr>
      </w:pPr>
      <w:r w:rsidRPr="00CF1AC8">
        <w:rPr>
          <w:rFonts w:cs="Arial"/>
          <w:szCs w:val="23"/>
        </w:rPr>
        <w:t>ή</w:t>
      </w:r>
    </w:p>
    <w:p w:rsidR="00CF1AC8" w:rsidRPr="00CF1AC8" w:rsidRDefault="00CF1AC8" w:rsidP="00CF1AC8">
      <w:pPr>
        <w:pStyle w:val="GCHRYSO"/>
        <w:ind w:left="1440"/>
        <w:jc w:val="center"/>
        <w:rPr>
          <w:rFonts w:cs="Arial"/>
          <w:szCs w:val="23"/>
        </w:rPr>
      </w:pPr>
    </w:p>
    <w:p w:rsidR="00CF1AC8" w:rsidRPr="00CF1AC8" w:rsidRDefault="00CF1AC8" w:rsidP="00CF1AC8">
      <w:pPr>
        <w:pStyle w:val="GCHRYSO"/>
        <w:numPr>
          <w:ilvl w:val="0"/>
          <w:numId w:val="1"/>
        </w:numPr>
        <w:tabs>
          <w:tab w:val="num" w:pos="1440"/>
        </w:tabs>
        <w:ind w:left="1440" w:hanging="360"/>
        <w:jc w:val="both"/>
        <w:rPr>
          <w:rFonts w:cs="Arial"/>
          <w:szCs w:val="23"/>
        </w:rPr>
      </w:pPr>
      <w:r w:rsidRPr="00CF1AC8">
        <w:rPr>
          <w:rFonts w:cs="Arial"/>
          <w:szCs w:val="23"/>
        </w:rPr>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αυτή. Σημειώνεται ότι, για τους σκοπούς της παραγράφου αυτής, το προσωπικό που συμμετείχε κατά την περσινή περίοδο στο πρόγραμμα </w:t>
      </w:r>
      <w:proofErr w:type="spellStart"/>
      <w:r w:rsidRPr="00CF1AC8">
        <w:rPr>
          <w:rFonts w:cs="Arial"/>
          <w:szCs w:val="23"/>
        </w:rPr>
        <w:t>ενδοεπιχειρησιακής</w:t>
      </w:r>
      <w:proofErr w:type="spellEnd"/>
      <w:r w:rsidRPr="00CF1AC8">
        <w:rPr>
          <w:rFonts w:cs="Arial"/>
          <w:szCs w:val="23"/>
        </w:rPr>
        <w:t xml:space="preserve"> κατάρτισης θα θεωρηθεί ότι βρισκόταν σε καθεστώς αναστολής εργασιών. Επιπρόσθετα, το προσωπικό που καταρτίστηκε κατά την περσινή περίοδο μπορεί να μετέχει και φέτος στο σχέδιο κατάρτισης</w:t>
      </w:r>
      <w:r>
        <w:rPr>
          <w:rFonts w:cs="Arial"/>
          <w:szCs w:val="23"/>
        </w:rPr>
        <w:t xml:space="preserve">, </w:t>
      </w:r>
      <w:r w:rsidRPr="00CF1AC8">
        <w:rPr>
          <w:rFonts w:cs="Arial"/>
          <w:szCs w:val="23"/>
        </w:rPr>
        <w:t>νοουμένου ότι θα εκπαιδευτεί για να αποκτήσει επιπρόσθετες δεξιότητες.</w:t>
      </w:r>
    </w:p>
    <w:p w:rsidR="00CF1AC8" w:rsidRPr="00CF1AC8" w:rsidRDefault="00CF1AC8" w:rsidP="00CF1AC8">
      <w:pPr>
        <w:pStyle w:val="GCHRYSO"/>
        <w:ind w:left="1440"/>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lastRenderedPageBreak/>
        <w:t>Νοείται ότι σε καμιά περίπτωση το σύνολο των εβδομάδων αναστολής ανά ξενοδοχειακή μονάδα δεν θα υπερβαίνει τον αντίστοιχο περσινό.</w:t>
      </w:r>
    </w:p>
    <w:p w:rsidR="00CF1AC8" w:rsidRDefault="00CF1AC8" w:rsidP="00CF1AC8">
      <w:pPr>
        <w:pStyle w:val="GCHRYSO"/>
        <w:jc w:val="both"/>
        <w:rPr>
          <w:rFonts w:cs="Arial"/>
          <w:b/>
          <w:szCs w:val="23"/>
          <w:u w:val="single"/>
        </w:rPr>
      </w:pPr>
    </w:p>
    <w:p w:rsidR="00CF1AC8" w:rsidRPr="00CF1AC8" w:rsidRDefault="00CF1AC8" w:rsidP="00CF1AC8">
      <w:pPr>
        <w:pStyle w:val="GCHRYSO"/>
        <w:jc w:val="both"/>
        <w:rPr>
          <w:rFonts w:cs="Arial"/>
          <w:b/>
          <w:szCs w:val="23"/>
          <w:u w:val="single"/>
        </w:rPr>
      </w:pPr>
      <w:r w:rsidRPr="00CF1AC8">
        <w:rPr>
          <w:rFonts w:cs="Arial"/>
          <w:b/>
          <w:szCs w:val="23"/>
          <w:u w:val="single"/>
        </w:rPr>
        <w:t>Όροι Σχεδίου</w:t>
      </w:r>
    </w:p>
    <w:p w:rsidR="00CF1AC8" w:rsidRPr="00CF1AC8" w:rsidRDefault="00CF1AC8" w:rsidP="00CF1AC8">
      <w:pPr>
        <w:pStyle w:val="GCHRYSO"/>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t xml:space="preserve">Το πρόγραμμα </w:t>
      </w:r>
      <w:proofErr w:type="spellStart"/>
      <w:r w:rsidRPr="00CF1AC8">
        <w:rPr>
          <w:rFonts w:cs="Arial"/>
          <w:szCs w:val="23"/>
        </w:rPr>
        <w:t>ενδοεπιχειρησιακής</w:t>
      </w:r>
      <w:proofErr w:type="spellEnd"/>
      <w:r w:rsidRPr="00CF1AC8">
        <w:rPr>
          <w:rFonts w:cs="Arial"/>
          <w:szCs w:val="23"/>
        </w:rPr>
        <w:t xml:space="preserve"> κατάρτισης που θα προσφέρεται για κάθε ειδικότητα έχει εγκριθεί από την Υπουργό Εργασίας, Πρόνοιας και Κοινωνικών Ασφαλίσεων.   </w:t>
      </w:r>
    </w:p>
    <w:p w:rsidR="00CF1AC8" w:rsidRPr="00CF1AC8" w:rsidRDefault="00CF1AC8" w:rsidP="00CF1AC8">
      <w:pPr>
        <w:pStyle w:val="GCHRYSO"/>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t>Οι ενδιαφερόμενες ξενοδοχειακές μονάδες θα πρέπει να υποβάλουν στα κατά τόπους Επαρχιακά Γραφεία Κοινωνικών Ασφαλίσεων αίτηση χρησιμοποιώντας το καθορισμένο έντυπο, στην οποία θα καθορίζουν ονομαστικά τους εργαζόμενους που θα εκπαιδεύσουν, την ειδικότητα και την περίοδο κατάρτισης. Σημειώνεται ότι η κάθε ξενοδοχειακή μονάδα θα πρέπει να υποβάλ</w:t>
      </w:r>
      <w:r>
        <w:rPr>
          <w:rFonts w:cs="Arial"/>
          <w:szCs w:val="23"/>
        </w:rPr>
        <w:t>λ</w:t>
      </w:r>
      <w:r w:rsidRPr="00CF1AC8">
        <w:rPr>
          <w:rFonts w:cs="Arial"/>
          <w:szCs w:val="23"/>
        </w:rPr>
        <w:t xml:space="preserve">ει αίτηση έγκαιρα, και όχι αργότερα από μία εβδομάδα πριν από την έναρξη της κάθε περιόδου κατάρτισης που προτίθεται να εφαρμόσει. </w:t>
      </w:r>
    </w:p>
    <w:p w:rsidR="00CF1AC8" w:rsidRPr="00CF1AC8" w:rsidRDefault="00CF1AC8" w:rsidP="00CF1AC8">
      <w:pPr>
        <w:pStyle w:val="GCHRYSO"/>
        <w:ind w:left="-187"/>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t>Οι ξενοδοχειακές μονάδες που θα συμμετέχουν στο Σχέδιο θα πρέπει να υποβάλουν μαζί με την αίτηση, κατάσταση στην οποία θα φαίνονται ονομαστικά οι εργαζόμενοι που τέθηκαν σε αναστολή εργασιών κατά την περίοδο Νοεμβρίου 201</w:t>
      </w:r>
      <w:r>
        <w:rPr>
          <w:rFonts w:cs="Arial"/>
          <w:szCs w:val="23"/>
        </w:rPr>
        <w:t>5</w:t>
      </w:r>
      <w:r w:rsidRPr="00CF1AC8">
        <w:rPr>
          <w:rFonts w:cs="Arial"/>
          <w:szCs w:val="23"/>
        </w:rPr>
        <w:t xml:space="preserve"> – Μαρτίου 201</w:t>
      </w:r>
      <w:r>
        <w:rPr>
          <w:rFonts w:cs="Arial"/>
          <w:szCs w:val="23"/>
        </w:rPr>
        <w:t>6</w:t>
      </w:r>
      <w:r w:rsidRPr="00CF1AC8">
        <w:rPr>
          <w:rFonts w:cs="Arial"/>
          <w:szCs w:val="23"/>
        </w:rPr>
        <w:t xml:space="preserve">. </w:t>
      </w:r>
    </w:p>
    <w:p w:rsidR="00CF1AC8" w:rsidRPr="00CF1AC8" w:rsidRDefault="00CF1AC8" w:rsidP="00CF1AC8">
      <w:pPr>
        <w:pStyle w:val="GCHRYSO"/>
        <w:ind w:left="-187"/>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t xml:space="preserve">Μετά την ολοκλήρωση κάθε κύκλου κατάρτισης, οι ξενοδοχειακές μονάδες θα πρέπει να υποβάλουν κατάλληλα συμπληρωμένα τα </w:t>
      </w:r>
      <w:proofErr w:type="spellStart"/>
      <w:r w:rsidRPr="00CF1AC8">
        <w:rPr>
          <w:rFonts w:cs="Arial"/>
          <w:szCs w:val="23"/>
        </w:rPr>
        <w:t>παρουσιολόγια</w:t>
      </w:r>
      <w:proofErr w:type="spellEnd"/>
      <w:r w:rsidRPr="00CF1AC8">
        <w:rPr>
          <w:rFonts w:cs="Arial"/>
          <w:szCs w:val="23"/>
        </w:rPr>
        <w:t xml:space="preserve"> για την πιστοποίηση της συμμετοχής των εργαζομένων στο πρόγραμμα κατάρτισης. </w:t>
      </w:r>
    </w:p>
    <w:p w:rsidR="00CF1AC8" w:rsidRPr="00CF1AC8" w:rsidRDefault="00CF1AC8" w:rsidP="00CF1AC8">
      <w:pPr>
        <w:pStyle w:val="GCHRYSO"/>
        <w:jc w:val="both"/>
        <w:rPr>
          <w:rFonts w:cs="Arial"/>
          <w:szCs w:val="23"/>
        </w:rPr>
      </w:pPr>
    </w:p>
    <w:p w:rsidR="00CF1AC8" w:rsidRPr="00CF1AC8" w:rsidRDefault="00CF1AC8" w:rsidP="00CF1AC8">
      <w:pPr>
        <w:pStyle w:val="GCHRYSO"/>
        <w:ind w:firstLine="720"/>
        <w:jc w:val="both"/>
        <w:rPr>
          <w:rFonts w:cs="Arial"/>
          <w:szCs w:val="23"/>
        </w:rPr>
      </w:pPr>
      <w:r w:rsidRPr="00CF1AC8">
        <w:rPr>
          <w:rFonts w:cs="Arial"/>
          <w:szCs w:val="23"/>
        </w:rPr>
        <w:t xml:space="preserve">Οι ξενοδοχειακές μονάδες που θα συμμετέχουν στο Σχέδιο θα καταβάλλουν στους καταρτιζόμενους επίδομα κατάρτισης ίσο με τον κανονικό μισθό του καταρτιζόμενου, και βάσει του οποίου θα καταβάλλονται οι εισφορές που εισπράττονται από τις Υπηρεσίες Κοινωνικών Ασφαλίσεων. Οι Υπηρεσίες Κοινωνικών Ασφαλίσεων θα καταβάλλουν στην ξενοδοχειακή μονάδα, ως αρχή εφαρμογής του προγράμματος κατάρτισης, το επίδομα </w:t>
      </w:r>
      <w:r>
        <w:rPr>
          <w:rFonts w:cs="Arial"/>
          <w:szCs w:val="23"/>
        </w:rPr>
        <w:t xml:space="preserve">ανεργίας </w:t>
      </w:r>
      <w:r w:rsidRPr="00CF1AC8">
        <w:rPr>
          <w:rFonts w:cs="Arial"/>
          <w:szCs w:val="23"/>
        </w:rPr>
        <w:t>που δικαιούνται οι καταρτιζόμενοι με βάση το άρθρο 31(7) των περί Κοινωνικών Ασφαλίσεων Νόμων του 2010-201</w:t>
      </w:r>
      <w:r>
        <w:rPr>
          <w:rFonts w:cs="Arial"/>
          <w:szCs w:val="23"/>
        </w:rPr>
        <w:t>5</w:t>
      </w:r>
      <w:r w:rsidRPr="00CF1AC8">
        <w:rPr>
          <w:rFonts w:cs="Arial"/>
          <w:szCs w:val="23"/>
        </w:rPr>
        <w:t xml:space="preserve">, για κάθε περίοδο κατάρτισης διάρκειας τουλάχιστον τριάντα (30) συνεχόμενων ημερών. </w:t>
      </w:r>
    </w:p>
    <w:p w:rsidR="00CF1AC8" w:rsidRPr="00CF1AC8" w:rsidRDefault="00CF1AC8" w:rsidP="00CF1AC8">
      <w:pPr>
        <w:pStyle w:val="GCHRYSO"/>
        <w:ind w:left="-187"/>
        <w:jc w:val="both"/>
        <w:rPr>
          <w:rFonts w:cs="Arial"/>
          <w:szCs w:val="23"/>
        </w:rPr>
      </w:pPr>
    </w:p>
    <w:p w:rsidR="00CF1AC8" w:rsidRPr="00CF1AC8" w:rsidRDefault="00CF1AC8" w:rsidP="00CF1AC8">
      <w:pPr>
        <w:pStyle w:val="GCHRYSO"/>
        <w:jc w:val="both"/>
        <w:rPr>
          <w:rFonts w:cs="Arial"/>
          <w:b/>
          <w:szCs w:val="23"/>
          <w:u w:val="single"/>
        </w:rPr>
      </w:pPr>
      <w:r w:rsidRPr="00CF1AC8">
        <w:rPr>
          <w:rFonts w:cs="Arial"/>
          <w:b/>
          <w:szCs w:val="23"/>
          <w:u w:val="single"/>
        </w:rPr>
        <w:t>Γλώσσα Διεξαγωγής Προγραμμάτων κατάρτισης</w:t>
      </w:r>
    </w:p>
    <w:p w:rsidR="00CF1AC8" w:rsidRPr="00CF1AC8" w:rsidRDefault="00CF1AC8" w:rsidP="00CF1AC8">
      <w:pPr>
        <w:pStyle w:val="GCHRYSO"/>
        <w:jc w:val="both"/>
        <w:rPr>
          <w:rFonts w:cs="Arial"/>
          <w:b/>
          <w:szCs w:val="23"/>
          <w:u w:val="single"/>
        </w:rPr>
      </w:pPr>
    </w:p>
    <w:p w:rsidR="00CF1AC8" w:rsidRPr="00CF1AC8" w:rsidRDefault="00CF1AC8" w:rsidP="00CF1AC8">
      <w:pPr>
        <w:pStyle w:val="GCHRYSO"/>
        <w:jc w:val="both"/>
        <w:rPr>
          <w:rFonts w:cs="Arial"/>
          <w:szCs w:val="23"/>
        </w:rPr>
      </w:pPr>
      <w:r w:rsidRPr="00CF1AC8">
        <w:rPr>
          <w:rFonts w:cs="Arial"/>
          <w:szCs w:val="23"/>
        </w:rPr>
        <w:t>Τα προγράμματα κατάρτισης θα διεξάγονται στην ελληνική γλώσσα.</w:t>
      </w:r>
    </w:p>
    <w:p w:rsidR="00CF1AC8" w:rsidRPr="00CF1AC8" w:rsidRDefault="00CF1AC8" w:rsidP="00CF1AC8">
      <w:pPr>
        <w:pStyle w:val="GCHRYSO"/>
        <w:ind w:left="-187"/>
        <w:jc w:val="both"/>
        <w:rPr>
          <w:rFonts w:cs="Arial"/>
          <w:szCs w:val="23"/>
        </w:rPr>
      </w:pPr>
    </w:p>
    <w:p w:rsidR="00CF1AC8" w:rsidRPr="00CF1AC8" w:rsidRDefault="00CF1AC8" w:rsidP="00CF1AC8">
      <w:pPr>
        <w:pStyle w:val="GCHRYSO"/>
        <w:jc w:val="both"/>
        <w:rPr>
          <w:rFonts w:cs="Arial"/>
          <w:b/>
          <w:szCs w:val="23"/>
          <w:u w:val="single"/>
        </w:rPr>
      </w:pPr>
      <w:r w:rsidRPr="00CF1AC8">
        <w:rPr>
          <w:rFonts w:cs="Arial"/>
          <w:b/>
          <w:szCs w:val="23"/>
          <w:u w:val="single"/>
        </w:rPr>
        <w:t>Περίοδος Εφαρμογής</w:t>
      </w:r>
    </w:p>
    <w:p w:rsidR="00CF1AC8" w:rsidRPr="00CF1AC8" w:rsidRDefault="00CF1AC8" w:rsidP="00CF1AC8">
      <w:pPr>
        <w:pStyle w:val="GCHRYSO"/>
        <w:jc w:val="both"/>
        <w:rPr>
          <w:rFonts w:cs="Arial"/>
          <w:szCs w:val="23"/>
        </w:rPr>
      </w:pPr>
    </w:p>
    <w:p w:rsidR="00CF1AC8" w:rsidRDefault="00CF1AC8" w:rsidP="00CF1AC8">
      <w:pPr>
        <w:pStyle w:val="GCHRYSO"/>
        <w:jc w:val="both"/>
        <w:rPr>
          <w:rFonts w:cs="Arial"/>
          <w:szCs w:val="23"/>
        </w:rPr>
      </w:pPr>
      <w:r w:rsidRPr="00CF1AC8">
        <w:rPr>
          <w:rFonts w:cs="Arial"/>
          <w:szCs w:val="23"/>
        </w:rPr>
        <w:t>Από 1</w:t>
      </w:r>
      <w:r w:rsidRPr="00CF1AC8">
        <w:rPr>
          <w:rFonts w:cs="Arial"/>
          <w:szCs w:val="23"/>
          <w:vertAlign w:val="superscript"/>
        </w:rPr>
        <w:t>η</w:t>
      </w:r>
      <w:r w:rsidRPr="00CF1AC8">
        <w:rPr>
          <w:rFonts w:cs="Arial"/>
          <w:szCs w:val="23"/>
        </w:rPr>
        <w:t xml:space="preserve"> </w:t>
      </w:r>
      <w:r>
        <w:rPr>
          <w:rFonts w:cs="Arial"/>
          <w:szCs w:val="23"/>
        </w:rPr>
        <w:t>Νοεμβρίου</w:t>
      </w:r>
      <w:r w:rsidRPr="00CF1AC8">
        <w:rPr>
          <w:rFonts w:cs="Arial"/>
          <w:szCs w:val="23"/>
        </w:rPr>
        <w:t xml:space="preserve"> 201</w:t>
      </w:r>
      <w:r>
        <w:rPr>
          <w:rFonts w:cs="Arial"/>
          <w:szCs w:val="23"/>
        </w:rPr>
        <w:t>6</w:t>
      </w:r>
      <w:r w:rsidRPr="00CF1AC8">
        <w:rPr>
          <w:rFonts w:cs="Arial"/>
          <w:szCs w:val="23"/>
        </w:rPr>
        <w:t xml:space="preserve"> μέχρι 31</w:t>
      </w:r>
      <w:r w:rsidRPr="00CF1AC8">
        <w:rPr>
          <w:rFonts w:cs="Arial"/>
          <w:szCs w:val="23"/>
          <w:vertAlign w:val="superscript"/>
        </w:rPr>
        <w:t>η</w:t>
      </w:r>
      <w:r w:rsidRPr="00CF1AC8">
        <w:rPr>
          <w:rFonts w:cs="Arial"/>
          <w:szCs w:val="23"/>
        </w:rPr>
        <w:t xml:space="preserve"> Μαρτίου 201</w:t>
      </w:r>
      <w:r>
        <w:rPr>
          <w:rFonts w:cs="Arial"/>
          <w:szCs w:val="23"/>
        </w:rPr>
        <w:t>7</w:t>
      </w:r>
      <w:r w:rsidRPr="00CF1AC8">
        <w:rPr>
          <w:rFonts w:cs="Arial"/>
          <w:szCs w:val="23"/>
        </w:rPr>
        <w:t>.</w:t>
      </w:r>
    </w:p>
    <w:p w:rsidR="004D29DE" w:rsidRPr="00CF1AC8" w:rsidRDefault="004D29DE" w:rsidP="00CF1AC8">
      <w:pPr>
        <w:pStyle w:val="GCHRYSO"/>
        <w:jc w:val="both"/>
        <w:rPr>
          <w:rFonts w:cs="Arial"/>
          <w:szCs w:val="23"/>
        </w:rPr>
      </w:pPr>
      <w:r>
        <w:rPr>
          <w:rFonts w:cs="Arial"/>
          <w:szCs w:val="23"/>
        </w:rPr>
        <w:t>Από 1</w:t>
      </w:r>
      <w:r w:rsidRPr="004D29DE">
        <w:rPr>
          <w:rFonts w:cs="Arial"/>
          <w:szCs w:val="23"/>
          <w:vertAlign w:val="superscript"/>
        </w:rPr>
        <w:t>η</w:t>
      </w:r>
      <w:r>
        <w:rPr>
          <w:rFonts w:cs="Arial"/>
          <w:szCs w:val="23"/>
        </w:rPr>
        <w:t xml:space="preserve"> Ιανουαρίου 2017 μέχρι 31 Μαΐου 2017</w:t>
      </w:r>
      <w:r w:rsidR="00A1275D">
        <w:rPr>
          <w:rFonts w:cs="Arial"/>
          <w:szCs w:val="23"/>
        </w:rPr>
        <w:t xml:space="preserve"> (για ξενοδοχεία ορεινών </w:t>
      </w:r>
      <w:proofErr w:type="spellStart"/>
      <w:r w:rsidR="00A1275D">
        <w:rPr>
          <w:rFonts w:cs="Arial"/>
          <w:szCs w:val="23"/>
        </w:rPr>
        <w:t>θερέτρων</w:t>
      </w:r>
      <w:proofErr w:type="spellEnd"/>
      <w:r w:rsidR="00A1275D">
        <w:rPr>
          <w:rFonts w:cs="Arial"/>
          <w:szCs w:val="23"/>
        </w:rPr>
        <w:t>)</w:t>
      </w:r>
      <w:r>
        <w:rPr>
          <w:rFonts w:cs="Arial"/>
          <w:szCs w:val="23"/>
        </w:rPr>
        <w:t>.</w:t>
      </w:r>
    </w:p>
    <w:p w:rsidR="00CF1AC8" w:rsidRDefault="00CF1AC8" w:rsidP="00CF1AC8">
      <w:pPr>
        <w:pStyle w:val="GCHRYSO"/>
        <w:ind w:left="-187"/>
        <w:jc w:val="both"/>
        <w:rPr>
          <w:rFonts w:cs="Arial"/>
          <w:szCs w:val="23"/>
        </w:rPr>
      </w:pPr>
    </w:p>
    <w:p w:rsidR="00CF1AC8" w:rsidRPr="00CF1AC8" w:rsidRDefault="00CF1AC8" w:rsidP="00CF1AC8">
      <w:pPr>
        <w:pStyle w:val="GCHRYSO"/>
        <w:ind w:left="-187"/>
        <w:jc w:val="both"/>
        <w:rPr>
          <w:rFonts w:cs="Arial"/>
          <w:szCs w:val="23"/>
        </w:rPr>
      </w:pPr>
    </w:p>
    <w:p w:rsidR="00CF1AC8" w:rsidRPr="00CF1AC8" w:rsidRDefault="00CF1AC8" w:rsidP="00CF1AC8">
      <w:pPr>
        <w:pStyle w:val="GCHRYSO"/>
        <w:ind w:left="3600"/>
        <w:contextualSpacing/>
        <w:jc w:val="center"/>
        <w:rPr>
          <w:rFonts w:cs="Arial"/>
          <w:b/>
          <w:szCs w:val="23"/>
        </w:rPr>
      </w:pPr>
      <w:r w:rsidRPr="00CF1AC8">
        <w:rPr>
          <w:rFonts w:cs="Arial"/>
          <w:b/>
          <w:szCs w:val="23"/>
        </w:rPr>
        <w:t>ΥΠΟΥΡΓΕΙΟ ΕΡΓΑΣΙΑΣ, ΠΡΟΝΟΙΑΣ</w:t>
      </w:r>
    </w:p>
    <w:p w:rsidR="00CF1AC8" w:rsidRPr="00CF1AC8" w:rsidRDefault="00CF1AC8" w:rsidP="00CF1AC8">
      <w:pPr>
        <w:pStyle w:val="GCHRYSO"/>
        <w:ind w:left="3600"/>
        <w:contextualSpacing/>
        <w:jc w:val="center"/>
        <w:rPr>
          <w:rFonts w:cs="Arial"/>
          <w:b/>
          <w:szCs w:val="23"/>
        </w:rPr>
      </w:pPr>
      <w:r w:rsidRPr="00CF1AC8">
        <w:rPr>
          <w:rFonts w:cs="Arial"/>
          <w:b/>
          <w:szCs w:val="23"/>
        </w:rPr>
        <w:t>ΚΑΙ ΚΟΙΝΩΝΙΚΩΝ ΑΣΦΑΛΙΣΕΩΝ</w:t>
      </w:r>
    </w:p>
    <w:p w:rsidR="002B0B0F" w:rsidRPr="00CF1AC8" w:rsidRDefault="00CF1AC8" w:rsidP="00A1275D">
      <w:pPr>
        <w:pStyle w:val="GCHRYSO"/>
        <w:ind w:left="3600"/>
        <w:contextualSpacing/>
        <w:jc w:val="center"/>
        <w:rPr>
          <w:sz w:val="28"/>
        </w:rPr>
      </w:pPr>
      <w:r w:rsidRPr="00CF1AC8">
        <w:rPr>
          <w:rFonts w:cs="Arial"/>
          <w:b/>
          <w:szCs w:val="23"/>
        </w:rPr>
        <w:t>ΥΠΗΡΕΣΙΕΣ ΚΟΙΝΩΝΙΚΩΝ ΑΣΦΑΛΙΣΕΩΝ</w:t>
      </w:r>
    </w:p>
    <w:sectPr w:rsidR="002B0B0F" w:rsidRPr="00CF1AC8" w:rsidSect="004D29DE">
      <w:headerReference w:type="even" r:id="rId9"/>
      <w:headerReference w:type="default" r:id="rId10"/>
      <w:footerReference w:type="even" r:id="rId11"/>
      <w:footerReference w:type="default" r:id="rId12"/>
      <w:headerReference w:type="first" r:id="rId13"/>
      <w:footerReference w:type="first" r:id="rId14"/>
      <w:pgSz w:w="12240" w:h="15840"/>
      <w:pgMar w:top="1021" w:right="1701"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BF" w:rsidRDefault="001F1FBF" w:rsidP="00CF1AC8">
      <w:r>
        <w:separator/>
      </w:r>
    </w:p>
  </w:endnote>
  <w:endnote w:type="continuationSeparator" w:id="0">
    <w:p w:rsidR="001F1FBF" w:rsidRDefault="001F1FBF" w:rsidP="00CF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A12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551586021"/>
      <w:docPartObj>
        <w:docPartGallery w:val="Page Numbers (Bottom of Page)"/>
        <w:docPartUnique/>
      </w:docPartObj>
    </w:sdtPr>
    <w:sdtEndPr>
      <w:rPr>
        <w:noProof/>
      </w:rPr>
    </w:sdtEndPr>
    <w:sdtContent>
      <w:p w:rsidR="00CF1AC8" w:rsidRPr="00CF1AC8" w:rsidRDefault="00CF1AC8">
        <w:pPr>
          <w:pStyle w:val="Footer"/>
          <w:jc w:val="right"/>
          <w:rPr>
            <w:rFonts w:ascii="Arial" w:hAnsi="Arial" w:cs="Arial"/>
            <w:sz w:val="16"/>
          </w:rPr>
        </w:pPr>
        <w:r w:rsidRPr="00CF1AC8">
          <w:rPr>
            <w:rFonts w:ascii="Arial" w:hAnsi="Arial" w:cs="Arial"/>
            <w:sz w:val="16"/>
          </w:rPr>
          <w:fldChar w:fldCharType="begin"/>
        </w:r>
        <w:r w:rsidRPr="00CF1AC8">
          <w:rPr>
            <w:rFonts w:ascii="Arial" w:hAnsi="Arial" w:cs="Arial"/>
            <w:sz w:val="16"/>
          </w:rPr>
          <w:instrText xml:space="preserve"> PAGE   \* MERGEFORMAT </w:instrText>
        </w:r>
        <w:r w:rsidRPr="00CF1AC8">
          <w:rPr>
            <w:rFonts w:ascii="Arial" w:hAnsi="Arial" w:cs="Arial"/>
            <w:sz w:val="16"/>
          </w:rPr>
          <w:fldChar w:fldCharType="separate"/>
        </w:r>
        <w:r w:rsidR="005F527C">
          <w:rPr>
            <w:rFonts w:ascii="Arial" w:hAnsi="Arial" w:cs="Arial"/>
            <w:noProof/>
            <w:sz w:val="16"/>
          </w:rPr>
          <w:t>2</w:t>
        </w:r>
        <w:r w:rsidRPr="00CF1AC8">
          <w:rPr>
            <w:rFonts w:ascii="Arial" w:hAnsi="Arial" w:cs="Arial"/>
            <w:noProof/>
            <w:sz w:val="16"/>
          </w:rPr>
          <w:fldChar w:fldCharType="end"/>
        </w:r>
      </w:p>
    </w:sdtContent>
  </w:sdt>
  <w:p w:rsidR="00490DB6" w:rsidRPr="00CF1AC8" w:rsidRDefault="001F1FBF">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A12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BF" w:rsidRDefault="001F1FBF" w:rsidP="00CF1AC8">
      <w:r>
        <w:separator/>
      </w:r>
    </w:p>
  </w:footnote>
  <w:footnote w:type="continuationSeparator" w:id="0">
    <w:p w:rsidR="001F1FBF" w:rsidRDefault="001F1FBF" w:rsidP="00CF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5" w:rsidRDefault="00FE1FF2" w:rsidP="00BB7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45" w:rsidRDefault="001F1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A12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5D" w:rsidRDefault="00A1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BCE"/>
    <w:multiLevelType w:val="hybridMultilevel"/>
    <w:tmpl w:val="265C1248"/>
    <w:lvl w:ilvl="0" w:tplc="0408001B">
      <w:start w:val="1"/>
      <w:numFmt w:val="lowerRoman"/>
      <w:lvlText w:val="%1."/>
      <w:lvlJc w:val="right"/>
      <w:pPr>
        <w:tabs>
          <w:tab w:val="num" w:pos="2828"/>
        </w:tabs>
        <w:ind w:left="2828" w:hanging="555"/>
      </w:pPr>
      <w:rPr>
        <w:rFonts w:hint="default"/>
      </w:rPr>
    </w:lvl>
    <w:lvl w:ilvl="1" w:tplc="04090003" w:tentative="1">
      <w:start w:val="1"/>
      <w:numFmt w:val="bullet"/>
      <w:lvlText w:val="o"/>
      <w:lvlJc w:val="left"/>
      <w:pPr>
        <w:tabs>
          <w:tab w:val="num" w:pos="3353"/>
        </w:tabs>
        <w:ind w:left="3353" w:hanging="360"/>
      </w:pPr>
      <w:rPr>
        <w:rFonts w:ascii="Courier New" w:hAnsi="Courier New" w:cs="Courier New" w:hint="default"/>
      </w:rPr>
    </w:lvl>
    <w:lvl w:ilvl="2" w:tplc="04090005" w:tentative="1">
      <w:start w:val="1"/>
      <w:numFmt w:val="bullet"/>
      <w:lvlText w:val=""/>
      <w:lvlJc w:val="left"/>
      <w:pPr>
        <w:tabs>
          <w:tab w:val="num" w:pos="4073"/>
        </w:tabs>
        <w:ind w:left="4073" w:hanging="360"/>
      </w:pPr>
      <w:rPr>
        <w:rFonts w:ascii="Wingdings" w:hAnsi="Wingdings" w:hint="default"/>
      </w:rPr>
    </w:lvl>
    <w:lvl w:ilvl="3" w:tplc="04090001" w:tentative="1">
      <w:start w:val="1"/>
      <w:numFmt w:val="bullet"/>
      <w:lvlText w:val=""/>
      <w:lvlJc w:val="left"/>
      <w:pPr>
        <w:tabs>
          <w:tab w:val="num" w:pos="4793"/>
        </w:tabs>
        <w:ind w:left="4793" w:hanging="360"/>
      </w:pPr>
      <w:rPr>
        <w:rFonts w:ascii="Symbol" w:hAnsi="Symbol" w:hint="default"/>
      </w:rPr>
    </w:lvl>
    <w:lvl w:ilvl="4" w:tplc="04090003" w:tentative="1">
      <w:start w:val="1"/>
      <w:numFmt w:val="bullet"/>
      <w:lvlText w:val="o"/>
      <w:lvlJc w:val="left"/>
      <w:pPr>
        <w:tabs>
          <w:tab w:val="num" w:pos="5513"/>
        </w:tabs>
        <w:ind w:left="5513" w:hanging="360"/>
      </w:pPr>
      <w:rPr>
        <w:rFonts w:ascii="Courier New" w:hAnsi="Courier New" w:cs="Courier New" w:hint="default"/>
      </w:rPr>
    </w:lvl>
    <w:lvl w:ilvl="5" w:tplc="04090005" w:tentative="1">
      <w:start w:val="1"/>
      <w:numFmt w:val="bullet"/>
      <w:lvlText w:val=""/>
      <w:lvlJc w:val="left"/>
      <w:pPr>
        <w:tabs>
          <w:tab w:val="num" w:pos="6233"/>
        </w:tabs>
        <w:ind w:left="6233" w:hanging="360"/>
      </w:pPr>
      <w:rPr>
        <w:rFonts w:ascii="Wingdings" w:hAnsi="Wingdings" w:hint="default"/>
      </w:rPr>
    </w:lvl>
    <w:lvl w:ilvl="6" w:tplc="04090001" w:tentative="1">
      <w:start w:val="1"/>
      <w:numFmt w:val="bullet"/>
      <w:lvlText w:val=""/>
      <w:lvlJc w:val="left"/>
      <w:pPr>
        <w:tabs>
          <w:tab w:val="num" w:pos="6953"/>
        </w:tabs>
        <w:ind w:left="6953" w:hanging="360"/>
      </w:pPr>
      <w:rPr>
        <w:rFonts w:ascii="Symbol" w:hAnsi="Symbol" w:hint="default"/>
      </w:rPr>
    </w:lvl>
    <w:lvl w:ilvl="7" w:tplc="04090003" w:tentative="1">
      <w:start w:val="1"/>
      <w:numFmt w:val="bullet"/>
      <w:lvlText w:val="o"/>
      <w:lvlJc w:val="left"/>
      <w:pPr>
        <w:tabs>
          <w:tab w:val="num" w:pos="7673"/>
        </w:tabs>
        <w:ind w:left="7673" w:hanging="360"/>
      </w:pPr>
      <w:rPr>
        <w:rFonts w:ascii="Courier New" w:hAnsi="Courier New" w:cs="Courier New" w:hint="default"/>
      </w:rPr>
    </w:lvl>
    <w:lvl w:ilvl="8" w:tplc="04090005" w:tentative="1">
      <w:start w:val="1"/>
      <w:numFmt w:val="bullet"/>
      <w:lvlText w:val=""/>
      <w:lvlJc w:val="left"/>
      <w:pPr>
        <w:tabs>
          <w:tab w:val="num" w:pos="8393"/>
        </w:tabs>
        <w:ind w:left="83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C8"/>
    <w:rsid w:val="001F1FBF"/>
    <w:rsid w:val="002B0B0F"/>
    <w:rsid w:val="003E1EB2"/>
    <w:rsid w:val="004D29DE"/>
    <w:rsid w:val="005F527C"/>
    <w:rsid w:val="00696D2F"/>
    <w:rsid w:val="006F6606"/>
    <w:rsid w:val="00A1275D"/>
    <w:rsid w:val="00CF1AC8"/>
    <w:rsid w:val="00D80FC3"/>
    <w:rsid w:val="00FE1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CF1AC8"/>
    <w:rPr>
      <w:rFonts w:ascii="Arial" w:hAnsi="Arial"/>
      <w:lang w:val="el-GR"/>
    </w:rPr>
  </w:style>
  <w:style w:type="paragraph" w:styleId="Header">
    <w:name w:val="header"/>
    <w:basedOn w:val="Normal"/>
    <w:link w:val="HeaderChar"/>
    <w:uiPriority w:val="99"/>
    <w:rsid w:val="00CF1AC8"/>
    <w:pPr>
      <w:tabs>
        <w:tab w:val="center" w:pos="4320"/>
        <w:tab w:val="right" w:pos="8640"/>
      </w:tabs>
    </w:pPr>
  </w:style>
  <w:style w:type="character" w:customStyle="1" w:styleId="HeaderChar">
    <w:name w:val="Header Char"/>
    <w:basedOn w:val="DefaultParagraphFont"/>
    <w:link w:val="Header"/>
    <w:uiPriority w:val="99"/>
    <w:rsid w:val="00CF1AC8"/>
    <w:rPr>
      <w:rFonts w:ascii="Times New Roman" w:eastAsia="Times New Roman" w:hAnsi="Times New Roman" w:cs="Times New Roman"/>
      <w:sz w:val="24"/>
      <w:szCs w:val="24"/>
      <w:lang w:val="en-GB"/>
    </w:rPr>
  </w:style>
  <w:style w:type="character" w:styleId="PageNumber">
    <w:name w:val="page number"/>
    <w:basedOn w:val="DefaultParagraphFont"/>
    <w:rsid w:val="00CF1AC8"/>
  </w:style>
  <w:style w:type="paragraph" w:styleId="Footer">
    <w:name w:val="footer"/>
    <w:basedOn w:val="Normal"/>
    <w:link w:val="FooterChar"/>
    <w:uiPriority w:val="99"/>
    <w:unhideWhenUsed/>
    <w:rsid w:val="00CF1AC8"/>
    <w:pPr>
      <w:tabs>
        <w:tab w:val="center" w:pos="4153"/>
        <w:tab w:val="right" w:pos="8306"/>
      </w:tabs>
    </w:pPr>
  </w:style>
  <w:style w:type="character" w:customStyle="1" w:styleId="FooterChar">
    <w:name w:val="Footer Char"/>
    <w:basedOn w:val="DefaultParagraphFont"/>
    <w:link w:val="Footer"/>
    <w:uiPriority w:val="99"/>
    <w:rsid w:val="00CF1AC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CF1AC8"/>
    <w:rPr>
      <w:rFonts w:ascii="Arial" w:hAnsi="Arial"/>
      <w:lang w:val="el-GR"/>
    </w:rPr>
  </w:style>
  <w:style w:type="paragraph" w:styleId="Header">
    <w:name w:val="header"/>
    <w:basedOn w:val="Normal"/>
    <w:link w:val="HeaderChar"/>
    <w:uiPriority w:val="99"/>
    <w:rsid w:val="00CF1AC8"/>
    <w:pPr>
      <w:tabs>
        <w:tab w:val="center" w:pos="4320"/>
        <w:tab w:val="right" w:pos="8640"/>
      </w:tabs>
    </w:pPr>
  </w:style>
  <w:style w:type="character" w:customStyle="1" w:styleId="HeaderChar">
    <w:name w:val="Header Char"/>
    <w:basedOn w:val="DefaultParagraphFont"/>
    <w:link w:val="Header"/>
    <w:uiPriority w:val="99"/>
    <w:rsid w:val="00CF1AC8"/>
    <w:rPr>
      <w:rFonts w:ascii="Times New Roman" w:eastAsia="Times New Roman" w:hAnsi="Times New Roman" w:cs="Times New Roman"/>
      <w:sz w:val="24"/>
      <w:szCs w:val="24"/>
      <w:lang w:val="en-GB"/>
    </w:rPr>
  </w:style>
  <w:style w:type="character" w:styleId="PageNumber">
    <w:name w:val="page number"/>
    <w:basedOn w:val="DefaultParagraphFont"/>
    <w:rsid w:val="00CF1AC8"/>
  </w:style>
  <w:style w:type="paragraph" w:styleId="Footer">
    <w:name w:val="footer"/>
    <w:basedOn w:val="Normal"/>
    <w:link w:val="FooterChar"/>
    <w:uiPriority w:val="99"/>
    <w:unhideWhenUsed/>
    <w:rsid w:val="00CF1AC8"/>
    <w:pPr>
      <w:tabs>
        <w:tab w:val="center" w:pos="4153"/>
        <w:tab w:val="right" w:pos="8306"/>
      </w:tabs>
    </w:pPr>
  </w:style>
  <w:style w:type="character" w:customStyle="1" w:styleId="FooterChar">
    <w:name w:val="Footer Char"/>
    <w:basedOn w:val="DefaultParagraphFont"/>
    <w:link w:val="Footer"/>
    <w:uiPriority w:val="99"/>
    <w:rsid w:val="00CF1A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92C9-F454-4F50-9DDA-46CF89AF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Tsingou  Sofia</dc:creator>
  <cp:lastModifiedBy>Christina Hadjinicolaou</cp:lastModifiedBy>
  <cp:revision>2</cp:revision>
  <cp:lastPrinted>2016-10-21T09:16:00Z</cp:lastPrinted>
  <dcterms:created xsi:type="dcterms:W3CDTF">2016-10-27T12:21:00Z</dcterms:created>
  <dcterms:modified xsi:type="dcterms:W3CDTF">2016-10-27T12:21:00Z</dcterms:modified>
</cp:coreProperties>
</file>